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AA" w:rsidRPr="00C16216" w:rsidRDefault="001E26AD" w:rsidP="00877AFB">
      <w:pPr>
        <w:pStyle w:val="berschrift"/>
        <w:jc w:val="center"/>
        <w:rPr>
          <w:lang w:val="en-US"/>
        </w:rPr>
      </w:pPr>
      <w:r w:rsidRPr="00C16216">
        <w:rPr>
          <w:lang w:val="en-US"/>
        </w:rPr>
        <w:t>Arrival and parking facilit</w:t>
      </w:r>
      <w:r w:rsidR="00C16216" w:rsidRPr="00C16216">
        <w:rPr>
          <w:lang w:val="en-US"/>
        </w:rPr>
        <w:t>i</w:t>
      </w:r>
      <w:r w:rsidRPr="00C16216">
        <w:rPr>
          <w:lang w:val="en-US"/>
        </w:rPr>
        <w:t>es</w:t>
      </w:r>
    </w:p>
    <w:p w:rsidR="00F77FAA" w:rsidRPr="00C16216" w:rsidRDefault="00F77FAA" w:rsidP="00877AFB">
      <w:pPr>
        <w:tabs>
          <w:tab w:val="left" w:pos="9356"/>
        </w:tabs>
        <w:jc w:val="center"/>
        <w:rPr>
          <w:rFonts w:cs="Arial"/>
          <w:szCs w:val="20"/>
          <w:lang w:val="en-US"/>
        </w:rPr>
      </w:pPr>
    </w:p>
    <w:p w:rsidR="00877AFB" w:rsidRPr="00C16216" w:rsidRDefault="007E2CF0" w:rsidP="00877AFB">
      <w:pPr>
        <w:spacing w:before="0" w:after="0"/>
        <w:jc w:val="center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b/>
          <w:sz w:val="28"/>
          <w:szCs w:val="20"/>
          <w:lang w:val="en-US"/>
        </w:rPr>
        <w:t xml:space="preserve">MESSE RIED, Brucknerstraße 39, A - 4910 Ried im Innkreis </w:t>
      </w:r>
      <w:r w:rsidRPr="00C16216">
        <w:rPr>
          <w:rFonts w:eastAsia="Times New Roman" w:cs="Arial"/>
          <w:b/>
          <w:szCs w:val="20"/>
          <w:lang w:val="en-US"/>
        </w:rPr>
        <w:br/>
      </w:r>
    </w:p>
    <w:p w:rsidR="007E2CF0" w:rsidRPr="00C16216" w:rsidRDefault="001E26AD" w:rsidP="00877AFB">
      <w:pPr>
        <w:pStyle w:val="berschrift1"/>
        <w:numPr>
          <w:ilvl w:val="0"/>
          <w:numId w:val="0"/>
        </w:numPr>
        <w:ind w:left="340" w:hanging="340"/>
        <w:rPr>
          <w:sz w:val="24"/>
          <w:lang w:val="en-US"/>
        </w:rPr>
      </w:pPr>
      <w:r w:rsidRPr="00C16216">
        <w:rPr>
          <w:sz w:val="24"/>
          <w:lang w:val="en-US"/>
        </w:rPr>
        <w:t>Arrival by car</w:t>
      </w:r>
      <w:r w:rsidR="007E2CF0" w:rsidRPr="00C16216">
        <w:rPr>
          <w:sz w:val="24"/>
          <w:lang w:val="en-US"/>
        </w:rPr>
        <w:t>:</w:t>
      </w:r>
    </w:p>
    <w:p w:rsidR="007E2CF0" w:rsidRPr="00C16216" w:rsidRDefault="001E26AD" w:rsidP="007E2CF0">
      <w:pPr>
        <w:spacing w:before="0" w:after="0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br/>
      </w:r>
      <w:r w:rsidR="00C16216" w:rsidRPr="00C16216">
        <w:rPr>
          <w:rFonts w:eastAsia="Times New Roman" w:cs="Arial"/>
          <w:szCs w:val="20"/>
          <w:lang w:val="en-US"/>
        </w:rPr>
        <w:t>From</w:t>
      </w:r>
      <w:r w:rsidR="007E2CF0" w:rsidRPr="00C16216">
        <w:rPr>
          <w:rFonts w:eastAsia="Times New Roman" w:cs="Arial"/>
          <w:szCs w:val="20"/>
          <w:lang w:val="en-US"/>
        </w:rPr>
        <w:t xml:space="preserve"> Passau / Wels / Linz / Graz</w:t>
      </w:r>
    </w:p>
    <w:p w:rsidR="007E2CF0" w:rsidRPr="00C16216" w:rsidRDefault="001E26AD" w:rsidP="007E2CF0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 xml:space="preserve">Drive on the highway </w:t>
      </w:r>
      <w:r w:rsidR="007E2CF0" w:rsidRPr="00C16216">
        <w:rPr>
          <w:rFonts w:eastAsia="Times New Roman" w:cs="Arial"/>
          <w:szCs w:val="20"/>
          <w:lang w:val="en-US"/>
        </w:rPr>
        <w:t xml:space="preserve">A8 (Innkreisautobahn) </w:t>
      </w:r>
      <w:r w:rsidRPr="00C16216">
        <w:rPr>
          <w:rFonts w:eastAsia="Times New Roman" w:cs="Arial"/>
          <w:szCs w:val="20"/>
          <w:lang w:val="en-US"/>
        </w:rPr>
        <w:t xml:space="preserve">up to the exit </w:t>
      </w:r>
      <w:r w:rsidR="007E2CF0" w:rsidRPr="00C16216">
        <w:rPr>
          <w:rFonts w:eastAsia="Times New Roman" w:cs="Arial"/>
          <w:szCs w:val="20"/>
          <w:lang w:val="en-US"/>
        </w:rPr>
        <w:t>Ried im Innkreis</w:t>
      </w:r>
    </w:p>
    <w:p w:rsidR="007E2CF0" w:rsidRPr="00C16216" w:rsidRDefault="001E26AD" w:rsidP="007E2CF0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>Carry on towards</w:t>
      </w:r>
      <w:r w:rsidR="007E2CF0" w:rsidRPr="00C16216">
        <w:rPr>
          <w:rFonts w:eastAsia="Times New Roman" w:cs="Arial"/>
          <w:szCs w:val="20"/>
          <w:lang w:val="en-US"/>
        </w:rPr>
        <w:t xml:space="preserve"> Ried im Innkreis</w:t>
      </w:r>
    </w:p>
    <w:p w:rsidR="007E2CF0" w:rsidRPr="00C16216" w:rsidRDefault="001E26AD" w:rsidP="007E2CF0">
      <w:pPr>
        <w:numPr>
          <w:ilvl w:val="0"/>
          <w:numId w:val="17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>Follow the tradeshow signage</w:t>
      </w:r>
    </w:p>
    <w:p w:rsidR="007E2CF0" w:rsidRPr="00C16216" w:rsidRDefault="00C16216" w:rsidP="007E2CF0">
      <w:pPr>
        <w:spacing w:before="0" w:after="0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>From</w:t>
      </w:r>
      <w:r w:rsidR="007E2CF0" w:rsidRPr="00C16216">
        <w:rPr>
          <w:rFonts w:eastAsia="Times New Roman" w:cs="Arial"/>
          <w:szCs w:val="20"/>
          <w:lang w:val="en-US"/>
        </w:rPr>
        <w:t xml:space="preserve"> Salzburg / Innsbruck / Klagenfurt</w:t>
      </w:r>
    </w:p>
    <w:p w:rsidR="007E2CF0" w:rsidRPr="00C16216" w:rsidRDefault="007E2CF0" w:rsidP="007E2CF0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>auf de</w:t>
      </w:r>
      <w:r w:rsidR="001E26AD" w:rsidRPr="00C16216">
        <w:rPr>
          <w:rFonts w:eastAsia="Times New Roman" w:cs="Arial"/>
          <w:szCs w:val="20"/>
          <w:lang w:val="en-US"/>
        </w:rPr>
        <w:t xml:space="preserve"> </w:t>
      </w:r>
      <w:r w:rsidR="001E26AD" w:rsidRPr="00C16216">
        <w:rPr>
          <w:rFonts w:eastAsia="Times New Roman" w:cs="Arial"/>
          <w:szCs w:val="20"/>
          <w:lang w:val="en-US"/>
        </w:rPr>
        <w:t xml:space="preserve">Drive on the highway </w:t>
      </w:r>
      <w:r w:rsidR="001E26AD" w:rsidRPr="00C16216">
        <w:rPr>
          <w:rFonts w:eastAsia="Times New Roman" w:cs="Arial"/>
          <w:szCs w:val="20"/>
          <w:lang w:val="en-US"/>
        </w:rPr>
        <w:t>A1 direction Vienna</w:t>
      </w:r>
      <w:r w:rsidRPr="00C16216">
        <w:rPr>
          <w:rFonts w:eastAsia="Times New Roman" w:cs="Arial"/>
          <w:szCs w:val="20"/>
          <w:lang w:val="en-US"/>
        </w:rPr>
        <w:t xml:space="preserve"> </w:t>
      </w:r>
      <w:r w:rsidR="001E26AD" w:rsidRPr="00C16216">
        <w:rPr>
          <w:rFonts w:eastAsia="Times New Roman" w:cs="Arial"/>
          <w:szCs w:val="20"/>
          <w:lang w:val="en-US"/>
        </w:rPr>
        <w:t xml:space="preserve">up to the exit </w:t>
      </w:r>
      <w:r w:rsidRPr="00C16216">
        <w:rPr>
          <w:rFonts w:eastAsia="Times New Roman" w:cs="Arial"/>
          <w:szCs w:val="20"/>
          <w:lang w:val="en-US"/>
        </w:rPr>
        <w:t>Wallersee</w:t>
      </w:r>
    </w:p>
    <w:p w:rsidR="007E2CF0" w:rsidRPr="00C16216" w:rsidRDefault="001E26AD" w:rsidP="007E2CF0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 xml:space="preserve">Carry on towards </w:t>
      </w:r>
      <w:r w:rsidR="007E2CF0" w:rsidRPr="00C16216">
        <w:rPr>
          <w:rFonts w:eastAsia="Times New Roman" w:cs="Arial"/>
          <w:szCs w:val="20"/>
          <w:lang w:val="en-US"/>
        </w:rPr>
        <w:t>Straßwalchen</w:t>
      </w:r>
    </w:p>
    <w:p w:rsidR="007E2CF0" w:rsidRPr="00C16216" w:rsidRDefault="001E26AD" w:rsidP="007E2CF0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 xml:space="preserve">Carry on towards </w:t>
      </w:r>
      <w:r w:rsidR="007E2CF0" w:rsidRPr="00C16216">
        <w:rPr>
          <w:rFonts w:eastAsia="Times New Roman" w:cs="Arial"/>
          <w:szCs w:val="20"/>
          <w:lang w:val="en-US"/>
        </w:rPr>
        <w:t>Friedburg</w:t>
      </w:r>
    </w:p>
    <w:p w:rsidR="007E2CF0" w:rsidRPr="00C16216" w:rsidRDefault="001E26AD" w:rsidP="007E2CF0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 xml:space="preserve">Carry on towards </w:t>
      </w:r>
      <w:r w:rsidR="007E2CF0" w:rsidRPr="00C16216">
        <w:rPr>
          <w:rFonts w:eastAsia="Times New Roman" w:cs="Arial"/>
          <w:szCs w:val="20"/>
          <w:lang w:val="en-US"/>
        </w:rPr>
        <w:t>Schneegattern</w:t>
      </w:r>
    </w:p>
    <w:p w:rsidR="007E2CF0" w:rsidRPr="00C16216" w:rsidRDefault="001E26AD" w:rsidP="007E2CF0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 xml:space="preserve">Carry on towards </w:t>
      </w:r>
      <w:r w:rsidR="007E2CF0" w:rsidRPr="00C16216">
        <w:rPr>
          <w:rFonts w:eastAsia="Times New Roman" w:cs="Arial"/>
          <w:szCs w:val="20"/>
          <w:lang w:val="en-US"/>
        </w:rPr>
        <w:t>Ried im Innkreis</w:t>
      </w:r>
    </w:p>
    <w:p w:rsidR="001E26AD" w:rsidRPr="00C16216" w:rsidRDefault="001E26AD" w:rsidP="001E26AD">
      <w:pPr>
        <w:numPr>
          <w:ilvl w:val="0"/>
          <w:numId w:val="18"/>
        </w:numPr>
        <w:spacing w:before="100" w:beforeAutospacing="1" w:after="100" w:afterAutospacing="1"/>
        <w:rPr>
          <w:rFonts w:eastAsia="Times New Roman" w:cs="Arial"/>
          <w:szCs w:val="20"/>
          <w:lang w:val="en-US"/>
        </w:rPr>
      </w:pPr>
      <w:r w:rsidRPr="00C16216">
        <w:rPr>
          <w:rFonts w:eastAsia="Times New Roman" w:cs="Arial"/>
          <w:szCs w:val="20"/>
          <w:lang w:val="en-US"/>
        </w:rPr>
        <w:t>Follow the tradeshow signage</w:t>
      </w:r>
    </w:p>
    <w:p w:rsidR="00542B3D" w:rsidRPr="00C16216" w:rsidRDefault="00542B3D" w:rsidP="00542B3D">
      <w:pPr>
        <w:rPr>
          <w:rStyle w:val="shorttext"/>
          <w:rFonts w:cs="Arial"/>
          <w:lang w:val="en-US"/>
        </w:rPr>
      </w:pPr>
      <w:r w:rsidRPr="00C16216">
        <w:rPr>
          <w:rStyle w:val="shorttext"/>
          <w:rFonts w:cs="Arial"/>
          <w:lang w:val="en-US"/>
        </w:rPr>
        <w:t xml:space="preserve">Ample parking </w:t>
      </w:r>
      <w:r w:rsidRPr="00C16216">
        <w:rPr>
          <w:rStyle w:val="shorttext"/>
          <w:rFonts w:cs="Arial"/>
          <w:lang w:val="en-US"/>
        </w:rPr>
        <w:t xml:space="preserve">areas are </w:t>
      </w:r>
      <w:r w:rsidRPr="00C16216">
        <w:rPr>
          <w:rStyle w:val="shorttext"/>
          <w:rFonts w:cs="Arial"/>
          <w:lang w:val="en-US"/>
        </w:rPr>
        <w:t>available at the fairgrounds.</w:t>
      </w:r>
    </w:p>
    <w:p w:rsidR="007E2CF0" w:rsidRPr="00C16216" w:rsidRDefault="007E2CF0" w:rsidP="00542B3D">
      <w:pPr>
        <w:jc w:val="center"/>
        <w:rPr>
          <w:rFonts w:cs="Arial"/>
          <w:szCs w:val="20"/>
          <w:lang w:val="en-US"/>
        </w:rPr>
      </w:pPr>
      <w:r w:rsidRPr="00C16216">
        <w:rPr>
          <w:rFonts w:cs="Arial"/>
          <w:noProof/>
          <w:szCs w:val="20"/>
          <w:lang w:val="en-US"/>
        </w:rPr>
        <w:drawing>
          <wp:inline distT="0" distB="0" distL="0" distR="0" wp14:anchorId="1AD4529C" wp14:editId="5E71F573">
            <wp:extent cx="3581400" cy="27086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reise - Kar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525" cy="272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CF0" w:rsidRPr="00C16216" w:rsidRDefault="007E2CF0" w:rsidP="00F77FAA">
      <w:pPr>
        <w:rPr>
          <w:rFonts w:cs="Arial"/>
          <w:szCs w:val="20"/>
          <w:lang w:val="en-US"/>
        </w:rPr>
      </w:pPr>
    </w:p>
    <w:p w:rsidR="007E2CF0" w:rsidRPr="00C16216" w:rsidRDefault="00542B3D" w:rsidP="00877AFB">
      <w:pPr>
        <w:pStyle w:val="berschrift1"/>
        <w:numPr>
          <w:ilvl w:val="0"/>
          <w:numId w:val="0"/>
        </w:numPr>
        <w:ind w:left="340" w:hanging="340"/>
        <w:rPr>
          <w:sz w:val="24"/>
          <w:lang w:val="en-US"/>
        </w:rPr>
      </w:pPr>
      <w:r w:rsidRPr="00C16216">
        <w:rPr>
          <w:sz w:val="24"/>
          <w:lang w:val="en-US"/>
        </w:rPr>
        <w:t>Arrival by train</w:t>
      </w:r>
    </w:p>
    <w:p w:rsidR="00542B3D" w:rsidRPr="00C16216" w:rsidRDefault="00542B3D" w:rsidP="00F77FAA">
      <w:pPr>
        <w:rPr>
          <w:rFonts w:cs="Arial"/>
          <w:szCs w:val="20"/>
          <w:lang w:val="en-US"/>
        </w:rPr>
      </w:pPr>
      <w:r w:rsidRPr="00C16216">
        <w:rPr>
          <w:rFonts w:cs="Arial"/>
          <w:color w:val="222222"/>
          <w:lang w:val="en-US"/>
        </w:rPr>
        <w:t xml:space="preserve">From the central station “Ried im Innkreis” it is a </w:t>
      </w:r>
      <w:r w:rsidRPr="00C16216">
        <w:rPr>
          <w:rFonts w:cs="Arial"/>
          <w:color w:val="222222"/>
          <w:lang w:val="en-US"/>
        </w:rPr>
        <w:t>15 minutes</w:t>
      </w:r>
      <w:r w:rsidRPr="00C16216">
        <w:rPr>
          <w:rFonts w:cs="Arial"/>
          <w:color w:val="222222"/>
          <w:lang w:val="en-US"/>
        </w:rPr>
        <w:t>’</w:t>
      </w:r>
      <w:r w:rsidRPr="00C16216">
        <w:rPr>
          <w:rFonts w:cs="Arial"/>
          <w:color w:val="222222"/>
          <w:lang w:val="en-US"/>
        </w:rPr>
        <w:t xml:space="preserve"> </w:t>
      </w:r>
      <w:r w:rsidRPr="00C16216">
        <w:rPr>
          <w:rFonts w:cs="Arial"/>
          <w:color w:val="222222"/>
          <w:lang w:val="en-US"/>
        </w:rPr>
        <w:t>walk to the Rieder Messe</w:t>
      </w:r>
      <w:r w:rsidRPr="00C16216">
        <w:rPr>
          <w:rFonts w:cs="Arial"/>
          <w:color w:val="222222"/>
          <w:lang w:val="en-US"/>
        </w:rPr>
        <w:t xml:space="preserve">. Furthermore, the </w:t>
      </w:r>
      <w:r w:rsidRPr="00C16216">
        <w:rPr>
          <w:rFonts w:cs="Arial"/>
          <w:color w:val="222222"/>
          <w:lang w:val="en-US"/>
        </w:rPr>
        <w:t>train stop “Bad Ried"</w:t>
      </w:r>
      <w:r w:rsidRPr="00C16216">
        <w:rPr>
          <w:rFonts w:cs="Arial"/>
          <w:color w:val="222222"/>
          <w:lang w:val="en-US"/>
        </w:rPr>
        <w:t xml:space="preserve"> (</w:t>
      </w:r>
      <w:r w:rsidRPr="00C16216">
        <w:rPr>
          <w:rFonts w:cs="Arial"/>
          <w:color w:val="222222"/>
          <w:lang w:val="en-US"/>
        </w:rPr>
        <w:t xml:space="preserve">only </w:t>
      </w:r>
      <w:r w:rsidRPr="00C16216">
        <w:rPr>
          <w:rFonts w:cs="Arial"/>
          <w:color w:val="222222"/>
          <w:lang w:val="en-US"/>
        </w:rPr>
        <w:t xml:space="preserve">regional trains) </w:t>
      </w:r>
      <w:r w:rsidRPr="00C16216">
        <w:rPr>
          <w:rFonts w:cs="Arial"/>
          <w:color w:val="222222"/>
          <w:lang w:val="en-US"/>
        </w:rPr>
        <w:t>is right</w:t>
      </w:r>
      <w:r w:rsidRPr="00C16216">
        <w:rPr>
          <w:rFonts w:cs="Arial"/>
          <w:color w:val="222222"/>
          <w:lang w:val="en-US"/>
        </w:rPr>
        <w:t xml:space="preserve"> next to the fairgrounds.</w:t>
      </w:r>
      <w:bookmarkStart w:id="0" w:name="_GoBack"/>
      <w:bookmarkEnd w:id="0"/>
    </w:p>
    <w:sectPr w:rsidR="00542B3D" w:rsidRPr="00C16216" w:rsidSect="00F77FAA">
      <w:headerReference w:type="default" r:id="rId8"/>
      <w:footerReference w:type="default" r:id="rId9"/>
      <w:headerReference w:type="first" r:id="rId10"/>
      <w:pgSz w:w="11900" w:h="16840"/>
      <w:pgMar w:top="2410" w:right="1418" w:bottom="1134" w:left="1134" w:header="567" w:footer="1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B9" w:rsidRDefault="00AA2EB9">
      <w:r>
        <w:separator/>
      </w:r>
    </w:p>
  </w:endnote>
  <w:endnote w:type="continuationSeparator" w:id="0">
    <w:p w:rsidR="00AA2EB9" w:rsidRDefault="00AA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AA" w:rsidRPr="0050794C" w:rsidRDefault="00F77FAA" w:rsidP="00F77FAA">
    <w:pPr>
      <w:tabs>
        <w:tab w:val="center" w:pos="6521"/>
      </w:tabs>
      <w:ind w:left="-284"/>
      <w:rPr>
        <w:sz w:val="14"/>
      </w:rPr>
    </w:pPr>
    <w:r w:rsidRPr="0050794C">
      <w:rPr>
        <w:b/>
        <w:sz w:val="14"/>
      </w:rPr>
      <w:t>DOKUMENTBEZEICHNUNG</w:t>
    </w:r>
    <w:r w:rsidRPr="0050794C">
      <w:tab/>
    </w:r>
    <w:r w:rsidRPr="0050794C">
      <w:rPr>
        <w:sz w:val="14"/>
      </w:rPr>
      <w:t>Seite   von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B9" w:rsidRDefault="00AA2EB9">
      <w:r>
        <w:separator/>
      </w:r>
    </w:p>
  </w:footnote>
  <w:footnote w:type="continuationSeparator" w:id="0">
    <w:p w:rsidR="00AA2EB9" w:rsidRDefault="00AA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AA" w:rsidRDefault="007671E8" w:rsidP="00F77FAA">
    <w:pPr>
      <w:ind w:left="-284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-379730</wp:posOffset>
          </wp:positionV>
          <wp:extent cx="7581900" cy="2057400"/>
          <wp:effectExtent l="0" t="0" r="0" b="0"/>
          <wp:wrapNone/>
          <wp:docPr id="2" name="Bild 3" descr="FACC-12-004_Dokument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ACC-12-004_Dokument-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795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AA" w:rsidRDefault="007671E8"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-429260</wp:posOffset>
          </wp:positionV>
          <wp:extent cx="7581900" cy="2057400"/>
          <wp:effectExtent l="0" t="0" r="0" b="0"/>
          <wp:wrapNone/>
          <wp:docPr id="1" name="Bild 3" descr="FACC-12-004_Dokument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ACC-12-004_Dokument-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795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6947"/>
    <w:multiLevelType w:val="multilevel"/>
    <w:tmpl w:val="9E3279B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842D1D"/>
    <w:multiLevelType w:val="multilevel"/>
    <w:tmpl w:val="8BBC2F1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9A7E33"/>
    <w:multiLevelType w:val="multilevel"/>
    <w:tmpl w:val="9896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F4D7F"/>
    <w:multiLevelType w:val="hybridMultilevel"/>
    <w:tmpl w:val="825209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1CA2"/>
    <w:multiLevelType w:val="multilevel"/>
    <w:tmpl w:val="03261C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D27DDF"/>
    <w:multiLevelType w:val="multilevel"/>
    <w:tmpl w:val="DC8A59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8264B8"/>
    <w:multiLevelType w:val="multilevel"/>
    <w:tmpl w:val="EA68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2361FE"/>
    <w:multiLevelType w:val="multilevel"/>
    <w:tmpl w:val="026423E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C441C2"/>
    <w:multiLevelType w:val="multilevel"/>
    <w:tmpl w:val="74961EC8"/>
    <w:lvl w:ilvl="0">
      <w:start w:val="1"/>
      <w:numFmt w:val="decimal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593D88"/>
    <w:multiLevelType w:val="multilevel"/>
    <w:tmpl w:val="9386262A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25F6B"/>
    <w:multiLevelType w:val="multilevel"/>
    <w:tmpl w:val="031822F8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357A6F"/>
    <w:multiLevelType w:val="multilevel"/>
    <w:tmpl w:val="84F2DDC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DE71E1"/>
    <w:multiLevelType w:val="multilevel"/>
    <w:tmpl w:val="6E7E57B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077D89"/>
    <w:multiLevelType w:val="multilevel"/>
    <w:tmpl w:val="9CE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90D9D"/>
    <w:multiLevelType w:val="multilevel"/>
    <w:tmpl w:val="03261C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F638FF"/>
    <w:multiLevelType w:val="multilevel"/>
    <w:tmpl w:val="82520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56BB"/>
    <w:multiLevelType w:val="multilevel"/>
    <w:tmpl w:val="4F3869EA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CE5F5D"/>
    <w:multiLevelType w:val="multilevel"/>
    <w:tmpl w:val="B6C4F0AC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0" w:firstLine="0"/>
      </w:pPr>
      <w:rPr>
        <w:rFonts w:ascii="ar" w:hAnsi="ar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94"/>
        </w:tabs>
        <w:ind w:left="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15"/>
  </w:num>
  <w:num w:numId="7">
    <w:abstractNumId w:val="9"/>
  </w:num>
  <w:num w:numId="8">
    <w:abstractNumId w:val="17"/>
  </w:num>
  <w:num w:numId="9">
    <w:abstractNumId w:val="12"/>
  </w:num>
  <w:num w:numId="10">
    <w:abstractNumId w:val="11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14"/>
  </w:num>
  <w:num w:numId="16">
    <w:abstractNumId w:val="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E8"/>
    <w:rsid w:val="001E26AD"/>
    <w:rsid w:val="00542B3D"/>
    <w:rsid w:val="007671E8"/>
    <w:rsid w:val="007E2CF0"/>
    <w:rsid w:val="00877AFB"/>
    <w:rsid w:val="008C70D2"/>
    <w:rsid w:val="00AA2EB9"/>
    <w:rsid w:val="00C16216"/>
    <w:rsid w:val="00E27CDD"/>
    <w:rsid w:val="00F77FAA"/>
    <w:rsid w:val="00FC7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CD946-D93F-44F8-B676-5F240A8C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1A67"/>
    <w:pPr>
      <w:spacing w:before="60" w:after="120"/>
    </w:pPr>
    <w:rPr>
      <w:rFonts w:ascii="Arial" w:hAnsi="Arial"/>
      <w:color w:val="515357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F26"/>
    <w:pPr>
      <w:keepNext/>
      <w:numPr>
        <w:numId w:val="11"/>
      </w:numPr>
      <w:spacing w:before="600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991A67"/>
    <w:pPr>
      <w:numPr>
        <w:ilvl w:val="1"/>
      </w:numPr>
      <w:spacing w:before="480"/>
      <w:outlineLvl w:val="1"/>
    </w:pPr>
    <w:rPr>
      <w:bCs w:val="0"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D6F26"/>
    <w:pPr>
      <w:keepNext/>
      <w:numPr>
        <w:ilvl w:val="2"/>
        <w:numId w:val="11"/>
      </w:numPr>
      <w:spacing w:before="360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D6F26"/>
    <w:pPr>
      <w:keepNext/>
      <w:numPr>
        <w:ilvl w:val="3"/>
        <w:numId w:val="11"/>
      </w:numPr>
      <w:spacing w:before="240"/>
      <w:outlineLvl w:val="3"/>
    </w:pPr>
    <w:rPr>
      <w:rFonts w:eastAsia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6F26"/>
    <w:rPr>
      <w:rFonts w:ascii="Arial" w:eastAsia="Times New Roman" w:hAnsi="Arial"/>
      <w:b/>
      <w:bCs/>
      <w:color w:val="515357"/>
      <w:kern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1A67"/>
    <w:rPr>
      <w:rFonts w:ascii="Arial" w:eastAsia="Times New Roman" w:hAnsi="Arial"/>
      <w:b/>
      <w:iCs/>
      <w:color w:val="515357"/>
      <w:kern w:val="32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6F26"/>
    <w:rPr>
      <w:rFonts w:ascii="Arial" w:eastAsia="Times New Roman" w:hAnsi="Arial"/>
      <w:b/>
      <w:bCs/>
      <w:color w:val="515357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26"/>
    <w:rPr>
      <w:rFonts w:ascii="Arial" w:eastAsia="Times New Roman" w:hAnsi="Arial"/>
      <w:b/>
      <w:bCs/>
      <w:color w:val="515357"/>
      <w:szCs w:val="28"/>
      <w:lang w:eastAsia="en-US"/>
    </w:rPr>
  </w:style>
  <w:style w:type="paragraph" w:customStyle="1" w:styleId="berschrift">
    <w:name w:val="Überschrift"/>
    <w:basedOn w:val="Standard"/>
    <w:next w:val="Standard"/>
    <w:link w:val="berschriftZeichen"/>
    <w:autoRedefine/>
    <w:qFormat/>
    <w:rsid w:val="007E2CF0"/>
    <w:rPr>
      <w:b/>
      <w:sz w:val="44"/>
      <w:szCs w:val="44"/>
    </w:rPr>
  </w:style>
  <w:style w:type="character" w:customStyle="1" w:styleId="berschriftZeichen">
    <w:name w:val="Überschrift Zeichen"/>
    <w:basedOn w:val="Absatz-Standardschriftart"/>
    <w:link w:val="berschrift"/>
    <w:rsid w:val="007E2CF0"/>
    <w:rPr>
      <w:rFonts w:ascii="Arial" w:hAnsi="Arial"/>
      <w:b/>
      <w:color w:val="515357"/>
      <w:sz w:val="44"/>
      <w:szCs w:val="44"/>
      <w:lang w:val="de-DE"/>
    </w:rPr>
  </w:style>
  <w:style w:type="paragraph" w:styleId="Kopfzeile">
    <w:name w:val="header"/>
    <w:basedOn w:val="Standard"/>
    <w:link w:val="KopfzeileZchn"/>
    <w:rsid w:val="00506E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6EA8"/>
    <w:rPr>
      <w:rFonts w:ascii="Arial" w:hAnsi="Arial"/>
      <w:color w:val="515357"/>
      <w:szCs w:val="24"/>
      <w:lang w:eastAsia="en-US"/>
    </w:rPr>
  </w:style>
  <w:style w:type="paragraph" w:styleId="Fuzeile">
    <w:name w:val="footer"/>
    <w:basedOn w:val="Standard"/>
    <w:link w:val="FuzeileZchn"/>
    <w:rsid w:val="00506E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06EA8"/>
    <w:rPr>
      <w:rFonts w:ascii="Arial" w:hAnsi="Arial"/>
      <w:color w:val="515357"/>
      <w:szCs w:val="24"/>
      <w:lang w:eastAsia="en-US"/>
    </w:rPr>
  </w:style>
  <w:style w:type="character" w:customStyle="1" w:styleId="uberschrift11">
    <w:name w:val="uberschrift_1_1"/>
    <w:basedOn w:val="Absatz-Standardschriftart"/>
    <w:rsid w:val="007E2CF0"/>
  </w:style>
  <w:style w:type="paragraph" w:styleId="Sprechblasentext">
    <w:name w:val="Balloon Text"/>
    <w:basedOn w:val="Standard"/>
    <w:link w:val="SprechblasentextZchn"/>
    <w:rsid w:val="008C70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C70D2"/>
    <w:rPr>
      <w:rFonts w:ascii="Segoe UI" w:hAnsi="Segoe UI" w:cs="Segoe UI"/>
      <w:color w:val="515357"/>
      <w:sz w:val="18"/>
      <w:szCs w:val="18"/>
      <w:lang w:val="de-DE"/>
    </w:rPr>
  </w:style>
  <w:style w:type="character" w:customStyle="1" w:styleId="shorttext">
    <w:name w:val="short_text"/>
    <w:basedOn w:val="Absatz-Standardschriftart"/>
    <w:rsid w:val="0054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chac\Documents\FACC\Reichl&amp;Partner\CI_CD%20Manual\CD%20Manual%20_%20AKTUELL\Vorlagen%20AKTUELL\Dokumentvorlage%20A4%20hoch_Final_23_10_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A4 hoch_Final_23_10_12.dot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Überschrift 1</vt:lpstr>
      <vt:lpstr>    Überschrift 2</vt:lpstr>
      <vt:lpstr>        Überschrift 3</vt:lpstr>
    </vt:vector>
  </TitlesOfParts>
  <Manager/>
  <Company>Reichl und Partner Werbeagentur Gmbh</Company>
  <LinksUpToDate>false</LinksUpToDate>
  <CharactersWithSpaces>801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Schachinger Andrea</cp:lastModifiedBy>
  <cp:revision>4</cp:revision>
  <cp:lastPrinted>2015-05-22T10:58:00Z</cp:lastPrinted>
  <dcterms:created xsi:type="dcterms:W3CDTF">2016-06-24T09:33:00Z</dcterms:created>
  <dcterms:modified xsi:type="dcterms:W3CDTF">2016-06-24T09:53:00Z</dcterms:modified>
  <cp:category/>
</cp:coreProperties>
</file>